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0C419">
      <w:pPr>
        <w:pStyle w:val="2"/>
        <w:widowControl/>
        <w:spacing w:before="0" w:beforeAutospacing="0" w:after="0" w:afterAutospacing="0" w:line="660" w:lineRule="exact"/>
        <w:rPr>
          <w:rFonts w:hint="eastAsia" w:ascii="FreeSerif" w:hAnsi="FreeSerif" w:eastAsia="黑体" w:cs="FreeSerif"/>
          <w:sz w:val="32"/>
          <w:szCs w:val="32"/>
          <w:lang w:eastAsia="zh-CN"/>
        </w:rPr>
      </w:pPr>
      <w:r>
        <w:rPr>
          <w:rFonts w:hint="eastAsia" w:ascii="FreeSerif" w:hAnsi="FreeSerif" w:eastAsia="黑体" w:cs="FreeSerif"/>
          <w:sz w:val="32"/>
          <w:szCs w:val="32"/>
        </w:rPr>
        <w:t>附件</w:t>
      </w:r>
      <w:r>
        <w:rPr>
          <w:rFonts w:hint="eastAsia" w:ascii="FreeSerif" w:hAnsi="FreeSerif" w:eastAsia="黑体" w:cs="FreeSerif"/>
          <w:sz w:val="32"/>
          <w:szCs w:val="32"/>
          <w:lang w:val="en-US" w:eastAsia="zh-CN"/>
        </w:rPr>
        <w:t>1</w:t>
      </w:r>
    </w:p>
    <w:p w14:paraId="41A06C82">
      <w:pPr>
        <w:pStyle w:val="2"/>
        <w:widowControl/>
        <w:spacing w:before="0" w:beforeAutospacing="0" w:after="0" w:afterAutospacing="0"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巴彦淖尔市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批补贴性职业技能培训机构目录（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增补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</w:p>
    <w:p w14:paraId="418756AF">
      <w:pPr>
        <w:pStyle w:val="2"/>
        <w:widowControl/>
        <w:spacing w:before="0" w:beforeAutospacing="0" w:after="0" w:afterAutospacing="0" w:line="6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1393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174"/>
        <w:gridCol w:w="1372"/>
        <w:gridCol w:w="977"/>
        <w:gridCol w:w="1424"/>
        <w:gridCol w:w="6228"/>
        <w:gridCol w:w="970"/>
        <w:gridCol w:w="1372"/>
      </w:tblGrid>
      <w:tr w14:paraId="43569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420" w:type="dxa"/>
            <w:noWrap/>
            <w:vAlign w:val="center"/>
          </w:tcPr>
          <w:p w14:paraId="6D67EF26">
            <w:pPr>
              <w:widowControl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174" w:type="dxa"/>
            <w:noWrap/>
            <w:vAlign w:val="center"/>
          </w:tcPr>
          <w:p w14:paraId="673C403A">
            <w:pPr>
              <w:widowControl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培训机构名称</w:t>
            </w:r>
          </w:p>
        </w:tc>
        <w:tc>
          <w:tcPr>
            <w:tcW w:w="1372" w:type="dxa"/>
            <w:noWrap w:val="0"/>
            <w:vAlign w:val="center"/>
          </w:tcPr>
          <w:p w14:paraId="512FCC99">
            <w:pPr>
              <w:widowControl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办学类型</w:t>
            </w:r>
          </w:p>
        </w:tc>
        <w:tc>
          <w:tcPr>
            <w:tcW w:w="977" w:type="dxa"/>
            <w:noWrap/>
            <w:vAlign w:val="center"/>
          </w:tcPr>
          <w:p w14:paraId="1B5BC909">
            <w:pPr>
              <w:widowControl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负责人</w:t>
            </w:r>
          </w:p>
        </w:tc>
        <w:tc>
          <w:tcPr>
            <w:tcW w:w="1424" w:type="dxa"/>
            <w:noWrap/>
            <w:vAlign w:val="center"/>
          </w:tcPr>
          <w:p w14:paraId="2FD15850">
            <w:pPr>
              <w:widowControl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通讯地址</w:t>
            </w:r>
          </w:p>
        </w:tc>
        <w:tc>
          <w:tcPr>
            <w:tcW w:w="6228" w:type="dxa"/>
            <w:noWrap w:val="0"/>
            <w:vAlign w:val="center"/>
          </w:tcPr>
          <w:p w14:paraId="6A575256">
            <w:pPr>
              <w:widowControl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可开展培训的职业（工种）（代码）</w:t>
            </w:r>
          </w:p>
        </w:tc>
        <w:tc>
          <w:tcPr>
            <w:tcW w:w="970" w:type="dxa"/>
            <w:noWrap w:val="0"/>
            <w:vAlign w:val="center"/>
          </w:tcPr>
          <w:p w14:paraId="59FBD5B5">
            <w:pPr>
              <w:widowControl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联系人</w:t>
            </w:r>
          </w:p>
        </w:tc>
        <w:tc>
          <w:tcPr>
            <w:tcW w:w="1372" w:type="dxa"/>
            <w:noWrap w:val="0"/>
            <w:vAlign w:val="center"/>
          </w:tcPr>
          <w:p w14:paraId="74A3785B">
            <w:pPr>
              <w:widowControl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</w:tr>
      <w:tr w14:paraId="28CA8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/>
            <w:vAlign w:val="center"/>
          </w:tcPr>
          <w:p w14:paraId="472035BF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174" w:type="dxa"/>
            <w:noWrap w:val="0"/>
            <w:vAlign w:val="center"/>
          </w:tcPr>
          <w:p w14:paraId="05D5D83B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临河区众合职业技能培训学校有限公司</w:t>
            </w:r>
          </w:p>
        </w:tc>
        <w:tc>
          <w:tcPr>
            <w:tcW w:w="1372" w:type="dxa"/>
            <w:noWrap w:val="0"/>
            <w:vAlign w:val="center"/>
          </w:tcPr>
          <w:p w14:paraId="3C57865F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民办职业培训学校</w:t>
            </w:r>
          </w:p>
        </w:tc>
        <w:tc>
          <w:tcPr>
            <w:tcW w:w="977" w:type="dxa"/>
            <w:noWrap/>
            <w:vAlign w:val="center"/>
          </w:tcPr>
          <w:p w14:paraId="38E8B23E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贾琪</w:t>
            </w:r>
          </w:p>
        </w:tc>
        <w:tc>
          <w:tcPr>
            <w:tcW w:w="1424" w:type="dxa"/>
            <w:noWrap w:val="0"/>
            <w:vAlign w:val="center"/>
          </w:tcPr>
          <w:p w14:paraId="0082436E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巴彦淖尔市临河区胜利北路富源商厦7楼</w:t>
            </w:r>
          </w:p>
        </w:tc>
        <w:tc>
          <w:tcPr>
            <w:tcW w:w="6228" w:type="dxa"/>
            <w:noWrap w:val="0"/>
            <w:vAlign w:val="center"/>
          </w:tcPr>
          <w:p w14:paraId="10507974">
            <w:pPr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保健按摩师（4-10-04-02）、家政服务员（4-10-01-06）、养老护理员（4-10-01-05）、中式面点师（4-03-02-02）、西式面点师（4-03-02-04）、保育师（4-10-01-03）、育婴员（4-10-01-02）、面包烘焙、母婴护理(月嫂)、化妆师（2-09-04-04）、电子商务师（4-01-06-01）、电工(6-31-01-03）、企业人力资源管理（4-07-03-04）、导游（4-07-04-01）、无人机驾驶员（4-02-04-06）、保姆（专项职业能力）</w:t>
            </w:r>
          </w:p>
        </w:tc>
        <w:tc>
          <w:tcPr>
            <w:tcW w:w="970" w:type="dxa"/>
            <w:noWrap w:val="0"/>
            <w:vAlign w:val="center"/>
          </w:tcPr>
          <w:p w14:paraId="567C7E24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李慧婕</w:t>
            </w:r>
          </w:p>
        </w:tc>
        <w:tc>
          <w:tcPr>
            <w:tcW w:w="1372" w:type="dxa"/>
            <w:noWrap w:val="0"/>
            <w:vAlign w:val="center"/>
          </w:tcPr>
          <w:p w14:paraId="2C1B40F2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18504782391</w:t>
            </w:r>
          </w:p>
        </w:tc>
      </w:tr>
      <w:tr w14:paraId="4046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/>
            <w:vAlign w:val="center"/>
          </w:tcPr>
          <w:p w14:paraId="4F30D4BD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74" w:type="dxa"/>
            <w:noWrap w:val="0"/>
            <w:vAlign w:val="center"/>
          </w:tcPr>
          <w:p w14:paraId="00AE8EE5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临河区</w:t>
            </w: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火苗</w:t>
            </w:r>
            <w:r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职业技能培训学校有限公司</w:t>
            </w:r>
          </w:p>
        </w:tc>
        <w:tc>
          <w:tcPr>
            <w:tcW w:w="1372" w:type="dxa"/>
            <w:noWrap w:val="0"/>
            <w:vAlign w:val="center"/>
          </w:tcPr>
          <w:p w14:paraId="6280D760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民办职业培训学校</w:t>
            </w:r>
          </w:p>
        </w:tc>
        <w:tc>
          <w:tcPr>
            <w:tcW w:w="977" w:type="dxa"/>
            <w:noWrap/>
            <w:vAlign w:val="center"/>
          </w:tcPr>
          <w:p w14:paraId="54D9DE30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闫科融</w:t>
            </w:r>
          </w:p>
        </w:tc>
        <w:tc>
          <w:tcPr>
            <w:tcW w:w="1424" w:type="dxa"/>
            <w:noWrap w:val="0"/>
            <w:vAlign w:val="center"/>
          </w:tcPr>
          <w:p w14:paraId="76FB0CA9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巴彦淖尔市临河区解放西街临一中西中唐创意广场3楼301</w:t>
            </w:r>
          </w:p>
        </w:tc>
        <w:tc>
          <w:tcPr>
            <w:tcW w:w="6228" w:type="dxa"/>
            <w:noWrap w:val="0"/>
            <w:vAlign w:val="center"/>
          </w:tcPr>
          <w:p w14:paraId="3619B064">
            <w:pP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奶食品制作（专项）、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电子商务师(4-01-02-02)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、手工编织（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专项职业能力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）、面包烘焙（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专项职业能力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）、月饼制作（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专项职业能力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）、员工关系管理（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专项职业能力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）、办公软件应用（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专项职业能力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）、健康管理师（4-14-02-02）、电工（6-31-01-03）、中式面点师（4-03-02-02）、汽车维修工（4-12-01-01）、创业培训</w:t>
            </w:r>
          </w:p>
        </w:tc>
        <w:tc>
          <w:tcPr>
            <w:tcW w:w="970" w:type="dxa"/>
            <w:noWrap w:val="0"/>
            <w:vAlign w:val="center"/>
          </w:tcPr>
          <w:p w14:paraId="438DB8EE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闫科融</w:t>
            </w:r>
          </w:p>
        </w:tc>
        <w:tc>
          <w:tcPr>
            <w:tcW w:w="1372" w:type="dxa"/>
            <w:noWrap w:val="0"/>
            <w:vAlign w:val="center"/>
          </w:tcPr>
          <w:p w14:paraId="498F0816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15148833663</w:t>
            </w:r>
          </w:p>
        </w:tc>
      </w:tr>
      <w:tr w14:paraId="147C2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/>
            <w:vAlign w:val="center"/>
          </w:tcPr>
          <w:p w14:paraId="746E0465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174" w:type="dxa"/>
            <w:noWrap w:val="0"/>
            <w:vAlign w:val="center"/>
          </w:tcPr>
          <w:p w14:paraId="5E7B5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临河区</w:t>
            </w: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亿祥</w:t>
            </w:r>
            <w:r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职业技能培训学校有限公司</w:t>
            </w:r>
          </w:p>
        </w:tc>
        <w:tc>
          <w:tcPr>
            <w:tcW w:w="1372" w:type="dxa"/>
            <w:noWrap w:val="0"/>
            <w:vAlign w:val="center"/>
          </w:tcPr>
          <w:p w14:paraId="6B39D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民办职业培训学校</w:t>
            </w:r>
          </w:p>
        </w:tc>
        <w:tc>
          <w:tcPr>
            <w:tcW w:w="977" w:type="dxa"/>
            <w:noWrap/>
            <w:vAlign w:val="center"/>
          </w:tcPr>
          <w:p w14:paraId="2DB25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  <w:t>郝雯</w:t>
            </w:r>
          </w:p>
        </w:tc>
        <w:tc>
          <w:tcPr>
            <w:tcW w:w="1424" w:type="dxa"/>
            <w:noWrap w:val="0"/>
            <w:vAlign w:val="center"/>
          </w:tcPr>
          <w:p w14:paraId="2C8B0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  <w:t>内蒙古自治区巴彦淖尔市临河区华泰丽都C2号楼1509-1514号</w:t>
            </w:r>
          </w:p>
        </w:tc>
        <w:tc>
          <w:tcPr>
            <w:tcW w:w="6228" w:type="dxa"/>
            <w:noWrap w:val="0"/>
            <w:vAlign w:val="center"/>
          </w:tcPr>
          <w:p w14:paraId="48CBC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消防设施操作员（4-07-05-03）、焊工（6-18-02-04）、电工（6-31-01-03）、保安员（4-07-05-01）、化工总控工（6-11-01-03）、化学检验员（6-31-03-01）、制冷工（6-11-01-04）、职业培训师（4-07-03-05）、保育师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（4-10-01-03）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、育婴员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（4-10-01-02）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、保健按摩师（4-10-04-02）、保健调理师（4-10-04-01）、化学合成制药工（6-12-01-00）、发酵工程制药工（6-12-05-02）、有机合成工（6-11-02-15）、安全员（化工安全员）（6-31-06-00）、仪器仪表维修工（6-31-01-04）</w:t>
            </w:r>
          </w:p>
        </w:tc>
        <w:tc>
          <w:tcPr>
            <w:tcW w:w="970" w:type="dxa"/>
            <w:noWrap w:val="0"/>
            <w:vAlign w:val="center"/>
          </w:tcPr>
          <w:p w14:paraId="6CBB8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  <w:t>郝雯</w:t>
            </w:r>
          </w:p>
        </w:tc>
        <w:tc>
          <w:tcPr>
            <w:tcW w:w="1372" w:type="dxa"/>
            <w:noWrap w:val="0"/>
            <w:vAlign w:val="center"/>
          </w:tcPr>
          <w:p w14:paraId="27B82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  <w:t>13337031211</w:t>
            </w:r>
          </w:p>
        </w:tc>
      </w:tr>
      <w:tr w14:paraId="51DB6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/>
            <w:vAlign w:val="center"/>
          </w:tcPr>
          <w:p w14:paraId="3B39C9D0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174" w:type="dxa"/>
            <w:noWrap w:val="0"/>
            <w:vAlign w:val="center"/>
          </w:tcPr>
          <w:p w14:paraId="6089E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临河区百能卓职业培训学校</w:t>
            </w:r>
          </w:p>
        </w:tc>
        <w:tc>
          <w:tcPr>
            <w:tcW w:w="1372" w:type="dxa"/>
            <w:noWrap w:val="0"/>
            <w:vAlign w:val="center"/>
          </w:tcPr>
          <w:p w14:paraId="3BE12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民办职业培训学校</w:t>
            </w:r>
          </w:p>
        </w:tc>
        <w:tc>
          <w:tcPr>
            <w:tcW w:w="977" w:type="dxa"/>
            <w:noWrap/>
            <w:vAlign w:val="center"/>
          </w:tcPr>
          <w:p w14:paraId="21FA1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吴昊</w:t>
            </w:r>
          </w:p>
        </w:tc>
        <w:tc>
          <w:tcPr>
            <w:tcW w:w="1424" w:type="dxa"/>
            <w:noWrap w:val="0"/>
            <w:vAlign w:val="center"/>
          </w:tcPr>
          <w:p w14:paraId="3B793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巴彦淖尔市临河区红美家居生活广场2号馆-B1-418</w:t>
            </w:r>
          </w:p>
        </w:tc>
        <w:tc>
          <w:tcPr>
            <w:tcW w:w="6228" w:type="dxa"/>
            <w:noWrap w:val="0"/>
            <w:vAlign w:val="center"/>
          </w:tcPr>
          <w:p w14:paraId="7D3C1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中式面点师（4-03-02-02）、西式面点师（4-03-02-04）、电子商务师（4-01-06-01）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、家政服务员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4-10-01-06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）、快递员（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4-02-07-08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970" w:type="dxa"/>
            <w:noWrap w:val="0"/>
            <w:vAlign w:val="center"/>
          </w:tcPr>
          <w:p w14:paraId="09CFE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吴昊</w:t>
            </w:r>
          </w:p>
        </w:tc>
        <w:tc>
          <w:tcPr>
            <w:tcW w:w="1372" w:type="dxa"/>
            <w:noWrap w:val="0"/>
            <w:vAlign w:val="center"/>
          </w:tcPr>
          <w:p w14:paraId="147C3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15947488088</w:t>
            </w:r>
          </w:p>
        </w:tc>
      </w:tr>
      <w:tr w14:paraId="6334A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 w:val="0"/>
            <w:vAlign w:val="center"/>
          </w:tcPr>
          <w:p w14:paraId="31E0E839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174" w:type="dxa"/>
            <w:noWrap w:val="0"/>
            <w:vAlign w:val="center"/>
          </w:tcPr>
          <w:p w14:paraId="23F69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</w:t>
            </w:r>
          </w:p>
        </w:tc>
        <w:tc>
          <w:tcPr>
            <w:tcW w:w="1372" w:type="dxa"/>
            <w:noWrap w:val="0"/>
            <w:vAlign w:val="center"/>
          </w:tcPr>
          <w:p w14:paraId="2C63A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企业培训中心</w:t>
            </w:r>
          </w:p>
        </w:tc>
        <w:tc>
          <w:tcPr>
            <w:tcW w:w="977" w:type="dxa"/>
            <w:noWrap w:val="0"/>
            <w:vAlign w:val="center"/>
          </w:tcPr>
          <w:p w14:paraId="28335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宋立飞</w:t>
            </w:r>
          </w:p>
        </w:tc>
        <w:tc>
          <w:tcPr>
            <w:tcW w:w="1424" w:type="dxa"/>
            <w:noWrap w:val="0"/>
            <w:vAlign w:val="center"/>
          </w:tcPr>
          <w:p w14:paraId="64BA5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内蒙古巴彦淖尔市经济开发区富源南路西侧、河套大街北侧</w:t>
            </w:r>
          </w:p>
        </w:tc>
        <w:tc>
          <w:tcPr>
            <w:tcW w:w="6228" w:type="dxa"/>
            <w:noWrap w:val="0"/>
            <w:vAlign w:val="center"/>
          </w:tcPr>
          <w:p w14:paraId="6C04F701">
            <w:pPr>
              <w:rPr>
                <w:rFonts w:hint="default" w:ascii="仿宋" w:hAnsi="仿宋" w:eastAsia="宋体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化工总控工（6-11-01-03）、仪器仪表维修工（6-31-01-04）、化学合成制药工（6-12-01-00）、发酵工程制药工（6-12-05-02）、有机合成工（6-11-02-15）、化学检验员（6-31-03-01）、保安员（4-07-05-01）、焊工（6-18-02-04）、电工（6-31-01-03）、制冷工（6-11-01-04）、员工关系管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专项职业能力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）</w:t>
            </w:r>
          </w:p>
        </w:tc>
        <w:tc>
          <w:tcPr>
            <w:tcW w:w="970" w:type="dxa"/>
            <w:noWrap w:val="0"/>
            <w:vAlign w:val="center"/>
          </w:tcPr>
          <w:p w14:paraId="4DCF0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景育博</w:t>
            </w:r>
          </w:p>
        </w:tc>
        <w:tc>
          <w:tcPr>
            <w:tcW w:w="1372" w:type="dxa"/>
            <w:noWrap w:val="0"/>
            <w:vAlign w:val="center"/>
          </w:tcPr>
          <w:p w14:paraId="7B675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15029842962</w:t>
            </w:r>
          </w:p>
        </w:tc>
      </w:tr>
      <w:tr w14:paraId="7C0B1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 w:val="0"/>
            <w:vAlign w:val="center"/>
          </w:tcPr>
          <w:p w14:paraId="4050879A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1174" w:type="dxa"/>
            <w:noWrap w:val="0"/>
            <w:vAlign w:val="center"/>
          </w:tcPr>
          <w:p w14:paraId="34BB297C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lang w:val="en-US" w:eastAsia="zh-CN"/>
              </w:rPr>
              <w:t>乌拉特前旗连运职业技能培训学校</w:t>
            </w:r>
          </w:p>
        </w:tc>
        <w:tc>
          <w:tcPr>
            <w:tcW w:w="1372" w:type="dxa"/>
            <w:noWrap w:val="0"/>
            <w:vAlign w:val="center"/>
          </w:tcPr>
          <w:p w14:paraId="66AE73B8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  <w:t>民办职业培训学校</w:t>
            </w:r>
          </w:p>
        </w:tc>
        <w:tc>
          <w:tcPr>
            <w:tcW w:w="977" w:type="dxa"/>
            <w:noWrap w:val="0"/>
            <w:vAlign w:val="center"/>
          </w:tcPr>
          <w:p w14:paraId="4F61D336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连军强</w:t>
            </w:r>
          </w:p>
        </w:tc>
        <w:tc>
          <w:tcPr>
            <w:tcW w:w="1424" w:type="dxa"/>
            <w:noWrap w:val="0"/>
            <w:vAlign w:val="center"/>
          </w:tcPr>
          <w:p w14:paraId="29B570D9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内蒙古自治区巴彦淖尔市乌拉特前旗乌拉山镇桥南原五完小院内</w:t>
            </w:r>
          </w:p>
        </w:tc>
        <w:tc>
          <w:tcPr>
            <w:tcW w:w="6228" w:type="dxa"/>
            <w:noWrap w:val="0"/>
            <w:vAlign w:val="center"/>
          </w:tcPr>
          <w:p w14:paraId="289CE360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电子商务师（4-01-06-01）、病人陪护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专项职业能力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0"/>
                <w:lang w:eastAsia="zh-CN"/>
              </w:rPr>
              <w:t>芦苇画</w:t>
            </w:r>
            <w:r>
              <w:rPr>
                <w:rFonts w:hint="eastAsia" w:ascii="仿宋" w:hAnsi="仿宋" w:eastAsia="仿宋"/>
                <w:color w:val="000000"/>
                <w:sz w:val="20"/>
                <w:lang w:val="en-US" w:eastAsia="zh-CN"/>
              </w:rPr>
              <w:t>制作</w:t>
            </w:r>
            <w:r>
              <w:rPr>
                <w:rFonts w:hint="eastAsia" w:ascii="仿宋" w:hAnsi="仿宋" w:eastAsia="仿宋"/>
                <w:color w:val="000000"/>
                <w:sz w:val="20"/>
                <w:lang w:eastAsia="zh-CN"/>
              </w:rPr>
              <w:t>（专项职业能力）、</w:t>
            </w:r>
            <w:r>
              <w:rPr>
                <w:rFonts w:hint="eastAsia" w:ascii="仿宋" w:hAnsi="仿宋" w:eastAsia="仿宋"/>
                <w:color w:val="000000"/>
                <w:sz w:val="20"/>
                <w:lang w:val="en-US" w:eastAsia="zh-CN"/>
              </w:rPr>
              <w:t>民族手工艺制作</w:t>
            </w:r>
            <w:r>
              <w:rPr>
                <w:rFonts w:hint="eastAsia" w:ascii="仿宋" w:hAnsi="仿宋" w:eastAsia="仿宋"/>
                <w:color w:val="000000"/>
                <w:sz w:val="20"/>
                <w:lang w:eastAsia="zh-CN"/>
              </w:rPr>
              <w:t>（专项职业能力）</w:t>
            </w:r>
          </w:p>
        </w:tc>
        <w:tc>
          <w:tcPr>
            <w:tcW w:w="970" w:type="dxa"/>
            <w:noWrap w:val="0"/>
            <w:vAlign w:val="center"/>
          </w:tcPr>
          <w:p w14:paraId="4B4CC3E1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连军强</w:t>
            </w:r>
          </w:p>
        </w:tc>
        <w:tc>
          <w:tcPr>
            <w:tcW w:w="1372" w:type="dxa"/>
            <w:noWrap w:val="0"/>
            <w:vAlign w:val="center"/>
          </w:tcPr>
          <w:p w14:paraId="4FB1712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13947852798</w:t>
            </w:r>
          </w:p>
        </w:tc>
      </w:tr>
      <w:tr w14:paraId="0603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 w:val="0"/>
            <w:vAlign w:val="center"/>
          </w:tcPr>
          <w:p w14:paraId="6E1B689A">
            <w:pPr>
              <w:bidi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482775B2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4AE68F19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7" w:type="dxa"/>
            <w:noWrap w:val="0"/>
            <w:vAlign w:val="center"/>
          </w:tcPr>
          <w:p w14:paraId="63BA6701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4FD01B9B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28" w:type="dxa"/>
            <w:noWrap w:val="0"/>
            <w:vAlign w:val="center"/>
          </w:tcPr>
          <w:p w14:paraId="66B28ADF">
            <w:pPr>
              <w:widowControl/>
              <w:jc w:val="left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2F7F26D7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196F2B56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3B1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 w:val="0"/>
            <w:vAlign w:val="center"/>
          </w:tcPr>
          <w:p w14:paraId="2337605E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174" w:type="dxa"/>
            <w:noWrap w:val="0"/>
            <w:vAlign w:val="center"/>
          </w:tcPr>
          <w:p w14:paraId="20F92AC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779E40F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7" w:type="dxa"/>
            <w:noWrap w:val="0"/>
            <w:vAlign w:val="center"/>
          </w:tcPr>
          <w:p w14:paraId="67442CF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4EB2AC14">
            <w:pPr>
              <w:widowControl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228" w:type="dxa"/>
            <w:noWrap w:val="0"/>
            <w:vAlign w:val="center"/>
          </w:tcPr>
          <w:p w14:paraId="3A369726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7FE32DF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6579730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2868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20" w:type="dxa"/>
            <w:noWrap/>
            <w:vAlign w:val="center"/>
          </w:tcPr>
          <w:p w14:paraId="4FC4CAF4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174" w:type="dxa"/>
            <w:noWrap w:val="0"/>
            <w:vAlign w:val="center"/>
          </w:tcPr>
          <w:p w14:paraId="75F59EA9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1341AB9D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77" w:type="dxa"/>
            <w:noWrap w:val="0"/>
            <w:vAlign w:val="center"/>
          </w:tcPr>
          <w:p w14:paraId="3239D339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24" w:type="dxa"/>
            <w:noWrap/>
            <w:vAlign w:val="center"/>
          </w:tcPr>
          <w:p w14:paraId="0ABF1C62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228" w:type="dxa"/>
            <w:noWrap/>
            <w:vAlign w:val="center"/>
          </w:tcPr>
          <w:p w14:paraId="3FCCB67F">
            <w:pPr>
              <w:widowControl/>
              <w:spacing w:line="240" w:lineRule="exact"/>
              <w:jc w:val="left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70" w:type="dxa"/>
            <w:noWrap w:val="0"/>
            <w:vAlign w:val="center"/>
          </w:tcPr>
          <w:p w14:paraId="02B847CF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0B6536BD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6635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20" w:type="dxa"/>
            <w:noWrap/>
            <w:vAlign w:val="center"/>
          </w:tcPr>
          <w:p w14:paraId="478A8D4F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174" w:type="dxa"/>
            <w:noWrap w:val="0"/>
            <w:vAlign w:val="center"/>
          </w:tcPr>
          <w:p w14:paraId="7112A815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02E7F925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noWrap/>
            <w:vAlign w:val="center"/>
          </w:tcPr>
          <w:p w14:paraId="6296FEC7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24" w:type="dxa"/>
            <w:noWrap/>
            <w:vAlign w:val="center"/>
          </w:tcPr>
          <w:p w14:paraId="21994EBC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228" w:type="dxa"/>
            <w:noWrap/>
            <w:vAlign w:val="center"/>
          </w:tcPr>
          <w:p w14:paraId="508D5310">
            <w:pPr>
              <w:widowControl/>
              <w:spacing w:line="240" w:lineRule="exact"/>
              <w:jc w:val="left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70" w:type="dxa"/>
            <w:noWrap w:val="0"/>
            <w:vAlign w:val="center"/>
          </w:tcPr>
          <w:p w14:paraId="4AD83CEA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24B1DC76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2F1E1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/>
            <w:vAlign w:val="center"/>
          </w:tcPr>
          <w:p w14:paraId="5114924C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174" w:type="dxa"/>
            <w:noWrap w:val="0"/>
            <w:vAlign w:val="center"/>
          </w:tcPr>
          <w:p w14:paraId="66268C7D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2221EFD7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noWrap/>
            <w:vAlign w:val="center"/>
          </w:tcPr>
          <w:p w14:paraId="4697CAB0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6B2C0BE7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228" w:type="dxa"/>
            <w:noWrap w:val="0"/>
            <w:vAlign w:val="center"/>
          </w:tcPr>
          <w:p w14:paraId="6085E7B9">
            <w:pPr>
              <w:widowControl/>
              <w:spacing w:line="240" w:lineRule="exact"/>
              <w:jc w:val="left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0" w:type="dxa"/>
            <w:noWrap w:val="0"/>
            <w:vAlign w:val="center"/>
          </w:tcPr>
          <w:p w14:paraId="618278A7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0513DF6A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sz w:val="20"/>
                <w:szCs w:val="20"/>
                <w:lang w:val="en-US"/>
              </w:rPr>
            </w:pPr>
          </w:p>
        </w:tc>
      </w:tr>
      <w:tr w14:paraId="3A48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0" w:type="dxa"/>
            <w:noWrap w:val="0"/>
            <w:vAlign w:val="center"/>
          </w:tcPr>
          <w:p w14:paraId="2C036F2C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174" w:type="dxa"/>
            <w:noWrap w:val="0"/>
            <w:vAlign w:val="center"/>
          </w:tcPr>
          <w:p w14:paraId="43E4A900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60897E81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7" w:type="dxa"/>
            <w:noWrap w:val="0"/>
            <w:vAlign w:val="center"/>
          </w:tcPr>
          <w:p w14:paraId="1BFAAB54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613C2D3D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28" w:type="dxa"/>
            <w:noWrap w:val="0"/>
            <w:vAlign w:val="center"/>
          </w:tcPr>
          <w:p w14:paraId="338E165A">
            <w:pPr>
              <w:widowControl/>
              <w:spacing w:line="240" w:lineRule="exact"/>
              <w:jc w:val="left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3C8AA2B5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61A72800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5F3BD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noWrap w:val="0"/>
            <w:vAlign w:val="center"/>
          </w:tcPr>
          <w:p w14:paraId="398E30C8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174" w:type="dxa"/>
            <w:noWrap w:val="0"/>
            <w:vAlign w:val="center"/>
          </w:tcPr>
          <w:p w14:paraId="3FF7C574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70FDF02B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 w14:paraId="25315A53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2836B5FE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28" w:type="dxa"/>
            <w:noWrap w:val="0"/>
            <w:vAlign w:val="center"/>
          </w:tcPr>
          <w:p w14:paraId="12D0D691">
            <w:pPr>
              <w:widowControl/>
              <w:spacing w:line="240" w:lineRule="exact"/>
              <w:jc w:val="left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 w14:paraId="7361F2E8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 w14:paraId="75CADCFE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</w:tbl>
    <w:p w14:paraId="198E24E9"/>
    <w:p w14:paraId="3FAEF37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reeSerif">
    <w:altName w:val="Calibri"/>
    <w:panose1 w:val="02020603050405020304"/>
    <w:charset w:val="00"/>
    <w:family w:val="auto"/>
    <w:pitch w:val="default"/>
    <w:sig w:usb0="00000000" w:usb1="00000000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0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2026-06-01T09:28:56Z</dcterms:created>
  <dc:creator>Administrator</dc:creator>
  <cp:lastModifiedBy>蔺弼正</cp:lastModifiedBy>
  <dcterms:modified xsi:type="dcterms:W3CDTF">2026-06-01T09:29:36Z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eyJoZGlkIjoiZDI4Nzk3ZjkyMDEwNjIwZjA0MjA0Y2Q4ZTE5Mzk1MmIiLCJ1c2VySWQiOiIxMjA5MTM3NTU0In0=</vt:lpwstr>
  </property>
  <property fmtid="{D5CDD505-2E9C-101B-9397-08002B2CF9AE}" pid="4" name="ICV">
    <vt:lpwstr>0E15ED12E63A4A3092228F371B101889_12</vt:lpwstr>
  </property>
</Properties>
</file>